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91" w:type="pct"/>
        <w:tblInd w:w="-1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"/>
        <w:gridCol w:w="406"/>
        <w:gridCol w:w="204"/>
        <w:gridCol w:w="98"/>
        <w:gridCol w:w="2417"/>
        <w:gridCol w:w="423"/>
        <w:gridCol w:w="385"/>
        <w:gridCol w:w="804"/>
        <w:gridCol w:w="808"/>
        <w:gridCol w:w="301"/>
        <w:gridCol w:w="808"/>
        <w:gridCol w:w="1110"/>
        <w:gridCol w:w="503"/>
        <w:gridCol w:w="303"/>
        <w:gridCol w:w="1198"/>
      </w:tblGrid>
      <w:tr w:rsidR="00134B9D" w:rsidRPr="001B23C7" w:rsidTr="005B476B">
        <w:trPr>
          <w:trHeight w:val="347"/>
        </w:trPr>
        <w:tc>
          <w:tcPr>
            <w:tcW w:w="1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B23C7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bookmarkStart w:id="0" w:name="2479409"/>
            <w:r w:rsidRPr="001B23C7">
              <w:rPr>
                <w:color w:val="000000"/>
                <w:sz w:val="20"/>
                <w:szCs w:val="20"/>
              </w:rPr>
              <w:t>1.</w:t>
            </w:r>
            <w:bookmarkEnd w:id="0"/>
          </w:p>
        </w:tc>
        <w:tc>
          <w:tcPr>
            <w:tcW w:w="4894" w:type="pct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Полное: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355401" w:rsidRDefault="00032E31" w:rsidP="00032E31">
            <w:pPr>
              <w:rPr>
                <w:b/>
                <w:sz w:val="20"/>
                <w:szCs w:val="20"/>
              </w:rPr>
            </w:pPr>
            <w:r w:rsidRPr="00355401">
              <w:rPr>
                <w:b/>
                <w:sz w:val="20"/>
                <w:szCs w:val="20"/>
              </w:rPr>
              <w:t>Акционерное общество «Узмарказимпэкс»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355401" w:rsidRDefault="00032E31" w:rsidP="00C461FB">
            <w:pPr>
              <w:rPr>
                <w:b/>
                <w:sz w:val="20"/>
                <w:szCs w:val="20"/>
              </w:rPr>
            </w:pPr>
            <w:r w:rsidRPr="00355401">
              <w:rPr>
                <w:b/>
                <w:sz w:val="20"/>
                <w:szCs w:val="20"/>
              </w:rPr>
              <w:t>АО «Узмарказимпэкс»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proofErr w:type="gramStart"/>
            <w:r w:rsidRPr="00111B70">
              <w:rPr>
                <w:sz w:val="20"/>
                <w:szCs w:val="20"/>
              </w:rPr>
              <w:t>тикера</w:t>
            </w:r>
            <w:proofErr w:type="spellEnd"/>
            <w:r w:rsidRPr="00111B70">
              <w:rPr>
                <w:sz w:val="20"/>
                <w:szCs w:val="20"/>
              </w:rPr>
              <w:t>:</w:t>
            </w:r>
            <w:hyperlink r:id="rId5" w:anchor="2481572" w:history="1">
              <w:r w:rsidRPr="00111B70">
                <w:rPr>
                  <w:rStyle w:val="a3"/>
                  <w:color w:val="auto"/>
                  <w:sz w:val="20"/>
                  <w:szCs w:val="20"/>
                </w:rPr>
                <w:t>*</w:t>
              </w:r>
              <w:proofErr w:type="gramEnd"/>
            </w:hyperlink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032E31" w:rsidP="00C461FB">
            <w:pPr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нет</w:t>
            </w:r>
          </w:p>
        </w:tc>
      </w:tr>
      <w:tr w:rsidR="00134B9D" w:rsidRPr="001B23C7" w:rsidTr="005B476B">
        <w:trPr>
          <w:trHeight w:val="332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B23C7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B23C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8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032E31" w:rsidP="0078337F">
            <w:pPr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г.Ташкент</w:t>
            </w:r>
            <w:r w:rsidR="00E1092B" w:rsidRPr="00111B70">
              <w:rPr>
                <w:sz w:val="20"/>
                <w:szCs w:val="20"/>
              </w:rPr>
              <w:t xml:space="preserve">, проспект </w:t>
            </w:r>
            <w:proofErr w:type="spellStart"/>
            <w:r w:rsidR="00E1092B" w:rsidRPr="00111B70">
              <w:rPr>
                <w:sz w:val="20"/>
                <w:szCs w:val="20"/>
              </w:rPr>
              <w:t>Мустакиллик</w:t>
            </w:r>
            <w:proofErr w:type="spellEnd"/>
            <w:r w:rsidR="00E1092B" w:rsidRPr="00111B70">
              <w:rPr>
                <w:sz w:val="20"/>
                <w:szCs w:val="20"/>
              </w:rPr>
              <w:t xml:space="preserve">, </w:t>
            </w:r>
            <w:r w:rsidR="0078337F">
              <w:rPr>
                <w:sz w:val="20"/>
                <w:szCs w:val="20"/>
              </w:rPr>
              <w:t>59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E1092B" w:rsidP="0078337F">
            <w:pPr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 xml:space="preserve">100192, г.Ташкент, проспект </w:t>
            </w:r>
            <w:proofErr w:type="spellStart"/>
            <w:r w:rsidRPr="00111B70">
              <w:rPr>
                <w:sz w:val="20"/>
                <w:szCs w:val="20"/>
              </w:rPr>
              <w:t>Мустакиллик</w:t>
            </w:r>
            <w:proofErr w:type="spellEnd"/>
            <w:r w:rsidRPr="00111B70">
              <w:rPr>
                <w:sz w:val="20"/>
                <w:szCs w:val="20"/>
              </w:rPr>
              <w:t xml:space="preserve">, </w:t>
            </w:r>
            <w:r w:rsidR="0078337F">
              <w:rPr>
                <w:sz w:val="20"/>
                <w:szCs w:val="20"/>
              </w:rPr>
              <w:t>5</w:t>
            </w:r>
            <w:r w:rsidRPr="00111B70">
              <w:rPr>
                <w:sz w:val="20"/>
                <w:szCs w:val="20"/>
              </w:rPr>
              <w:t>9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Адрес электронной почты:</w:t>
            </w:r>
            <w:hyperlink r:id="rId6" w:anchor="2481572" w:history="1">
              <w:r w:rsidRPr="00111B70">
                <w:rPr>
                  <w:rStyle w:val="a3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143117" w:rsidP="00C461FB">
            <w:pPr>
              <w:rPr>
                <w:sz w:val="20"/>
                <w:szCs w:val="20"/>
                <w:lang w:val="en-US"/>
              </w:rPr>
            </w:pPr>
            <w:r w:rsidRPr="00111B70">
              <w:rPr>
                <w:sz w:val="20"/>
                <w:szCs w:val="20"/>
                <w:lang w:val="en-US"/>
              </w:rPr>
              <w:t>Info@umie.uz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Официальный веб-сайт:</w:t>
            </w:r>
            <w:hyperlink r:id="rId7" w:anchor="2481572" w:history="1">
              <w:r w:rsidRPr="00111B70">
                <w:rPr>
                  <w:rStyle w:val="a3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143117" w:rsidP="00143117">
            <w:pPr>
              <w:rPr>
                <w:sz w:val="20"/>
                <w:szCs w:val="20"/>
                <w:lang w:val="en-US"/>
              </w:rPr>
            </w:pPr>
            <w:r w:rsidRPr="00111B70">
              <w:rPr>
                <w:sz w:val="20"/>
                <w:szCs w:val="20"/>
                <w:lang w:val="en-US"/>
              </w:rPr>
              <w:t>www.umie.uz</w:t>
            </w:r>
          </w:p>
        </w:tc>
      </w:tr>
      <w:tr w:rsidR="00134B9D" w:rsidRPr="001B23C7" w:rsidTr="005B476B">
        <w:trPr>
          <w:trHeight w:val="333"/>
        </w:trPr>
        <w:tc>
          <w:tcPr>
            <w:tcW w:w="1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B23C7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B23C7">
              <w:rPr>
                <w:sz w:val="20"/>
                <w:szCs w:val="20"/>
              </w:rPr>
              <w:t>3.</w:t>
            </w:r>
          </w:p>
        </w:tc>
        <w:tc>
          <w:tcPr>
            <w:tcW w:w="48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b/>
                <w:bCs/>
                <w:sz w:val="20"/>
                <w:szCs w:val="20"/>
              </w:rPr>
              <w:t>ИНФОРМАЦИЯ О СУЩЕСТВЕННОМ ФАКТЕ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355401" w:rsidRDefault="00134B9D" w:rsidP="00C461FB">
            <w:pPr>
              <w:pStyle w:val="a4"/>
              <w:rPr>
                <w:b/>
                <w:sz w:val="20"/>
                <w:szCs w:val="20"/>
              </w:rPr>
            </w:pPr>
            <w:r w:rsidRPr="00355401">
              <w:rPr>
                <w:b/>
                <w:sz w:val="20"/>
                <w:szCs w:val="20"/>
              </w:rPr>
              <w:t>06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355401" w:rsidRDefault="00134B9D" w:rsidP="00C461FB">
            <w:pPr>
              <w:pStyle w:val="a4"/>
              <w:rPr>
                <w:b/>
                <w:sz w:val="20"/>
                <w:szCs w:val="20"/>
              </w:rPr>
            </w:pPr>
            <w:r w:rsidRPr="00355401">
              <w:rPr>
                <w:b/>
                <w:sz w:val="20"/>
                <w:szCs w:val="20"/>
              </w:rPr>
              <w:t>Решения, принятые высшим органом управления эмитента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Вид общего собрания: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11B70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E54AA4" w:rsidP="00E54AA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годовое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Дата проведения общего собрания: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B528A0" w:rsidP="0035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51701">
              <w:rPr>
                <w:sz w:val="20"/>
                <w:szCs w:val="20"/>
              </w:rPr>
              <w:t>9</w:t>
            </w:r>
            <w:r w:rsidR="006E2BCD" w:rsidRPr="00111B7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6E2BCD" w:rsidRPr="00111B70">
              <w:rPr>
                <w:sz w:val="20"/>
                <w:szCs w:val="20"/>
              </w:rPr>
              <w:t>.20</w:t>
            </w:r>
            <w:r w:rsidR="00351701">
              <w:rPr>
                <w:sz w:val="20"/>
                <w:szCs w:val="20"/>
              </w:rPr>
              <w:t>21</w:t>
            </w:r>
            <w:r w:rsidR="006E2BCD" w:rsidRPr="00111B70">
              <w:rPr>
                <w:sz w:val="20"/>
                <w:szCs w:val="20"/>
              </w:rPr>
              <w:t>г.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Дата составления протокола общего собрания: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78337F" w:rsidP="00783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E2BCD" w:rsidRPr="00111B70">
              <w:rPr>
                <w:sz w:val="20"/>
                <w:szCs w:val="20"/>
              </w:rPr>
              <w:t>.0</w:t>
            </w:r>
            <w:r w:rsidR="00B528A0">
              <w:rPr>
                <w:sz w:val="20"/>
                <w:szCs w:val="20"/>
              </w:rPr>
              <w:t>7</w:t>
            </w:r>
            <w:r w:rsidR="006E2BCD" w:rsidRPr="00111B70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9</w:t>
            </w:r>
            <w:r w:rsidR="006E2BCD" w:rsidRPr="00111B70">
              <w:rPr>
                <w:sz w:val="20"/>
                <w:szCs w:val="20"/>
              </w:rPr>
              <w:t>г.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Место проведения общего собрания: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6E2BCD" w:rsidP="00351701">
            <w:pPr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 xml:space="preserve">Г.Ташкент, ул. </w:t>
            </w:r>
            <w:proofErr w:type="spellStart"/>
            <w:r w:rsidR="00351701">
              <w:rPr>
                <w:sz w:val="20"/>
                <w:szCs w:val="20"/>
              </w:rPr>
              <w:t>Истиклол</w:t>
            </w:r>
            <w:proofErr w:type="spellEnd"/>
            <w:r w:rsidR="00351701">
              <w:rPr>
                <w:sz w:val="20"/>
                <w:szCs w:val="20"/>
              </w:rPr>
              <w:t>, 51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2778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134B9D" w:rsidRPr="00111B70" w:rsidRDefault="00134B9D" w:rsidP="00C461FB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Кворум общего собрания:</w:t>
            </w:r>
          </w:p>
        </w:tc>
        <w:tc>
          <w:tcPr>
            <w:tcW w:w="2116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134B9D" w:rsidRPr="00111B70" w:rsidRDefault="00351701" w:rsidP="00351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  <w:r w:rsidR="006E2BCD" w:rsidRPr="00111B70">
              <w:rPr>
                <w:sz w:val="20"/>
                <w:szCs w:val="20"/>
              </w:rPr>
              <w:t>%</w:t>
            </w:r>
          </w:p>
        </w:tc>
      </w:tr>
      <w:tr w:rsidR="00134B9D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№</w:t>
            </w:r>
          </w:p>
        </w:tc>
        <w:tc>
          <w:tcPr>
            <w:tcW w:w="1665" w:type="pct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 xml:space="preserve">Вопросы, поставленные </w:t>
            </w:r>
            <w:r w:rsidRPr="00111B70">
              <w:rPr>
                <w:sz w:val="20"/>
                <w:szCs w:val="20"/>
              </w:rPr>
              <w:br/>
              <w:t>на голосование</w:t>
            </w:r>
          </w:p>
        </w:tc>
        <w:tc>
          <w:tcPr>
            <w:tcW w:w="2924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Итоги голосования</w:t>
            </w:r>
          </w:p>
        </w:tc>
      </w:tr>
      <w:tr w:rsidR="00225E40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11B70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1665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11B70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9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за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против</w:t>
            </w:r>
          </w:p>
        </w:tc>
        <w:tc>
          <w:tcPr>
            <w:tcW w:w="100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воздержались</w:t>
            </w:r>
          </w:p>
        </w:tc>
      </w:tr>
      <w:tr w:rsidR="0078337F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11B70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1665" w:type="pct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11B70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количество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количество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%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количество</w:t>
            </w:r>
          </w:p>
        </w:tc>
      </w:tr>
      <w:tr w:rsidR="0078337F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4B9D" w:rsidRPr="001B23C7" w:rsidRDefault="00134B9D" w:rsidP="00C461FB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34B9D" w:rsidRPr="00111B70" w:rsidRDefault="00134B9D" w:rsidP="00C461FB">
            <w:pPr>
              <w:pStyle w:val="a4"/>
              <w:jc w:val="center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1.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34B9D" w:rsidRPr="00111B70" w:rsidRDefault="00A173C8" w:rsidP="00111181">
            <w:pPr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Утверждение отчета Наблюдательного совета АО «Узмарказимпэкс» по итогам работы за 20</w:t>
            </w:r>
            <w:r w:rsidR="00111181">
              <w:rPr>
                <w:sz w:val="20"/>
                <w:szCs w:val="20"/>
              </w:rPr>
              <w:t>20</w:t>
            </w:r>
            <w:r w:rsidRPr="00A173C8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4B9D" w:rsidRPr="00111B70" w:rsidRDefault="00A41EF3" w:rsidP="00783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4B9D" w:rsidRPr="00111B70" w:rsidRDefault="00A41EF3" w:rsidP="00783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88121942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4B9D" w:rsidRPr="00111B70" w:rsidRDefault="00A41EF3" w:rsidP="00D5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B9D" w:rsidRPr="00111B70" w:rsidRDefault="00A41EF3" w:rsidP="00D5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134B9D" w:rsidRPr="00111B70" w:rsidRDefault="00A41EF3" w:rsidP="003B5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34B9D" w:rsidRPr="00111B70" w:rsidRDefault="00A41EF3" w:rsidP="00D53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1263926</w:t>
            </w:r>
          </w:p>
        </w:tc>
      </w:tr>
      <w:tr w:rsidR="00A41EF3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B23C7" w:rsidRDefault="00A41EF3" w:rsidP="00A41EF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EF3" w:rsidRPr="00111B70" w:rsidRDefault="00A41EF3" w:rsidP="00A41EF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11B70" w:rsidRDefault="00A41EF3" w:rsidP="00A41EF3">
            <w:pPr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Утверждение годового отчета АО «Узмарказимпэкс» по итогам финансово-хозяйственной деятельности и выполнению бизнес плана общества за 20</w:t>
            </w:r>
            <w:r>
              <w:rPr>
                <w:sz w:val="20"/>
                <w:szCs w:val="20"/>
              </w:rPr>
              <w:t>20</w:t>
            </w:r>
            <w:r w:rsidRPr="00A173C8">
              <w:rPr>
                <w:sz w:val="20"/>
                <w:szCs w:val="20"/>
              </w:rPr>
              <w:t xml:space="preserve"> год.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88121942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1263926</w:t>
            </w:r>
          </w:p>
        </w:tc>
      </w:tr>
      <w:tr w:rsidR="00A41EF3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B23C7" w:rsidRDefault="00A41EF3" w:rsidP="00A41EF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EF3" w:rsidRPr="00111B70" w:rsidRDefault="00A41EF3" w:rsidP="00A41EF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A173C8" w:rsidRDefault="00A41EF3" w:rsidP="00A41EF3">
            <w:pPr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 xml:space="preserve">Утверждение заключения ревизионной комиссии по итогам проверки финансово-хозяйственной деятельности АО «Узмарказимпэкс» </w:t>
            </w:r>
          </w:p>
          <w:p w:rsidR="00A41EF3" w:rsidRPr="00111B70" w:rsidRDefault="00A41EF3" w:rsidP="00A41EF3">
            <w:pPr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за 20</w:t>
            </w:r>
            <w:r>
              <w:rPr>
                <w:sz w:val="20"/>
                <w:szCs w:val="20"/>
              </w:rPr>
              <w:t>20</w:t>
            </w:r>
            <w:r w:rsidRPr="00A173C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88121942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A41EF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1263926</w:t>
            </w:r>
          </w:p>
        </w:tc>
      </w:tr>
      <w:tr w:rsidR="00A41EF3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B23C7" w:rsidRDefault="00A41EF3" w:rsidP="00A41EF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EF3" w:rsidRPr="00111B70" w:rsidRDefault="00A41EF3" w:rsidP="00A41EF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11B70" w:rsidRDefault="00A41EF3" w:rsidP="00A41EF3">
            <w:pPr>
              <w:rPr>
                <w:sz w:val="20"/>
                <w:szCs w:val="20"/>
              </w:rPr>
            </w:pPr>
            <w:r w:rsidRPr="00A173C8">
              <w:rPr>
                <w:sz w:val="20"/>
                <w:szCs w:val="20"/>
              </w:rPr>
              <w:t>Утверждение распределения чистой прибыли за 20</w:t>
            </w:r>
            <w:r>
              <w:rPr>
                <w:sz w:val="20"/>
                <w:szCs w:val="20"/>
              </w:rPr>
              <w:t>20 год</w:t>
            </w:r>
            <w:r w:rsidRPr="00A173C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E457E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E457E3" w:rsidP="00A41EF3">
            <w:pPr>
              <w:jc w:val="center"/>
              <w:rPr>
                <w:sz w:val="20"/>
                <w:szCs w:val="20"/>
              </w:rPr>
            </w:pPr>
            <w:r w:rsidRPr="00E457E3">
              <w:rPr>
                <w:sz w:val="20"/>
                <w:szCs w:val="20"/>
              </w:rPr>
              <w:t xml:space="preserve">76 525 758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E457E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E457E3" w:rsidP="00A41EF3">
            <w:pPr>
              <w:jc w:val="center"/>
              <w:rPr>
                <w:sz w:val="20"/>
                <w:szCs w:val="20"/>
              </w:rPr>
            </w:pPr>
            <w:r w:rsidRPr="00E457E3">
              <w:rPr>
                <w:sz w:val="20"/>
                <w:szCs w:val="20"/>
              </w:rPr>
              <w:t xml:space="preserve">11 596 184  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E457E3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E457E3" w:rsidP="00A41EF3">
            <w:pPr>
              <w:jc w:val="center"/>
              <w:rPr>
                <w:sz w:val="20"/>
                <w:szCs w:val="20"/>
              </w:rPr>
            </w:pPr>
            <w:r w:rsidRPr="00E457E3">
              <w:rPr>
                <w:sz w:val="20"/>
                <w:szCs w:val="20"/>
              </w:rPr>
              <w:t xml:space="preserve">1 263 926   </w:t>
            </w:r>
          </w:p>
        </w:tc>
      </w:tr>
      <w:tr w:rsidR="00A41EF3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B23C7" w:rsidRDefault="00A41EF3" w:rsidP="00A41EF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EF3" w:rsidRPr="00111B70" w:rsidRDefault="00A41EF3" w:rsidP="00A41EF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11B70" w:rsidRDefault="00A41EF3" w:rsidP="00A41EF3">
            <w:pPr>
              <w:rPr>
                <w:bCs/>
                <w:sz w:val="20"/>
                <w:szCs w:val="20"/>
              </w:rPr>
            </w:pPr>
            <w:r w:rsidRPr="00A173C8">
              <w:rPr>
                <w:bCs/>
                <w:sz w:val="20"/>
                <w:szCs w:val="20"/>
              </w:rPr>
              <w:t>Утверждение бизнес-плана АО «Узмарказимпэкс» на 20</w:t>
            </w:r>
            <w:r>
              <w:rPr>
                <w:bCs/>
                <w:sz w:val="20"/>
                <w:szCs w:val="20"/>
              </w:rPr>
              <w:t>2</w:t>
            </w:r>
            <w:r w:rsidRPr="00A173C8">
              <w:rPr>
                <w:bCs/>
                <w:sz w:val="20"/>
                <w:szCs w:val="20"/>
              </w:rPr>
              <w:t>1 год до завершения процесса реорганизации общества.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89 050 740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113 594  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221 534   </w:t>
            </w:r>
          </w:p>
        </w:tc>
      </w:tr>
      <w:tr w:rsidR="009B4CAA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CAA" w:rsidRPr="001B23C7" w:rsidRDefault="009B4CAA" w:rsidP="00A41EF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CAA" w:rsidRDefault="009B4CAA" w:rsidP="00A41EF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CAA" w:rsidRPr="00A173C8" w:rsidRDefault="009B4CAA" w:rsidP="00A41EF3">
            <w:pPr>
              <w:rPr>
                <w:bCs/>
                <w:sz w:val="20"/>
                <w:szCs w:val="20"/>
              </w:rPr>
            </w:pPr>
            <w:r w:rsidRPr="009B4CAA">
              <w:rPr>
                <w:bCs/>
                <w:sz w:val="20"/>
                <w:szCs w:val="20"/>
              </w:rPr>
              <w:t xml:space="preserve">О списании с </w:t>
            </w:r>
            <w:proofErr w:type="spellStart"/>
            <w:r w:rsidRPr="009B4CAA">
              <w:rPr>
                <w:bCs/>
                <w:sz w:val="20"/>
                <w:szCs w:val="20"/>
              </w:rPr>
              <w:t>забалансового</w:t>
            </w:r>
            <w:proofErr w:type="spellEnd"/>
            <w:r w:rsidRPr="009B4CAA">
              <w:rPr>
                <w:bCs/>
                <w:sz w:val="20"/>
                <w:szCs w:val="20"/>
              </w:rPr>
              <w:t xml:space="preserve"> счета и снятии с учета безнадежной задолженности.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Pr="009B4CAA" w:rsidRDefault="009B4CAA" w:rsidP="009B4CAA">
            <w:pPr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  75 891 412    </w:t>
            </w:r>
          </w:p>
          <w:p w:rsidR="009B4CAA" w:rsidRPr="009B4CAA" w:rsidRDefault="009B4CAA" w:rsidP="00A41E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CAA" w:rsidRPr="009B4CAA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640 000  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CAA" w:rsidRPr="009B4CAA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12 712 078   </w:t>
            </w:r>
          </w:p>
        </w:tc>
      </w:tr>
      <w:tr w:rsidR="00A41EF3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B23C7" w:rsidRDefault="00A41EF3" w:rsidP="00A41EF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41EF3" w:rsidRPr="00111B70" w:rsidRDefault="009B4CAA" w:rsidP="009B4CA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41EF3" w:rsidRPr="00111B70" w:rsidRDefault="009B4CAA" w:rsidP="00274C8C">
            <w:pPr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>Продление срока полномочий и заключение договора найма сроком на один год с Председателем Правления АО «Узмарказимпэкс» Бердиевым Ж.Б.                   до завершения процесса упразднения общес</w:t>
            </w:r>
            <w:r>
              <w:rPr>
                <w:sz w:val="20"/>
                <w:szCs w:val="20"/>
              </w:rPr>
              <w:t>тва.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76 797 150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11 596 184  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A41EF3" w:rsidRPr="00111B70" w:rsidRDefault="009B4CAA" w:rsidP="00A41EF3">
            <w:pPr>
              <w:jc w:val="center"/>
              <w:rPr>
                <w:sz w:val="20"/>
                <w:szCs w:val="20"/>
              </w:rPr>
            </w:pPr>
            <w:r w:rsidRPr="009B4CAA">
              <w:rPr>
                <w:sz w:val="20"/>
                <w:szCs w:val="20"/>
              </w:rPr>
              <w:t xml:space="preserve">221 534   </w:t>
            </w:r>
          </w:p>
        </w:tc>
      </w:tr>
      <w:tr w:rsidR="009B4CAA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CAA" w:rsidRPr="001B23C7" w:rsidRDefault="009B4CAA" w:rsidP="00A41EF3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B4CAA" w:rsidRDefault="007A1A02" w:rsidP="00A41EF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B4CAA" w:rsidRDefault="007A1A02" w:rsidP="00274C8C">
            <w:pPr>
              <w:rPr>
                <w:sz w:val="20"/>
                <w:szCs w:val="20"/>
              </w:rPr>
            </w:pPr>
            <w:r w:rsidRPr="007A1A02">
              <w:rPr>
                <w:sz w:val="20"/>
                <w:szCs w:val="20"/>
              </w:rPr>
              <w:t xml:space="preserve">О реорганизации АО «Узмарказимпэкс» путем </w:t>
            </w:r>
            <w:r w:rsidRPr="007A1A02">
              <w:rPr>
                <w:sz w:val="20"/>
                <w:szCs w:val="20"/>
              </w:rPr>
              <w:lastRenderedPageBreak/>
              <w:t>присоединения его к АО «Узтрейд».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Pr="00111B70" w:rsidRDefault="007A1A02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Pr="00111B70" w:rsidRDefault="007A1A02" w:rsidP="00A41EF3">
            <w:pPr>
              <w:jc w:val="center"/>
              <w:rPr>
                <w:sz w:val="20"/>
                <w:szCs w:val="20"/>
              </w:rPr>
            </w:pPr>
            <w:r w:rsidRPr="007A1A02">
              <w:rPr>
                <w:sz w:val="20"/>
                <w:szCs w:val="20"/>
              </w:rPr>
              <w:t xml:space="preserve">69 842 560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Pr="00111B70" w:rsidRDefault="007A1A02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CAA" w:rsidRPr="00111B70" w:rsidRDefault="007A1A02" w:rsidP="00A41EF3">
            <w:pPr>
              <w:jc w:val="center"/>
              <w:rPr>
                <w:sz w:val="20"/>
                <w:szCs w:val="20"/>
              </w:rPr>
            </w:pPr>
            <w:r w:rsidRPr="007A1A02">
              <w:rPr>
                <w:sz w:val="20"/>
                <w:szCs w:val="20"/>
              </w:rPr>
              <w:t xml:space="preserve">19 543 308  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9B4CAA" w:rsidRPr="00111B70" w:rsidRDefault="007A1A02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B4CAA" w:rsidRPr="00111B70" w:rsidRDefault="007A1A02" w:rsidP="00A41E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Default="007A1A02" w:rsidP="007A1A0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1A02" w:rsidRDefault="007A1A02" w:rsidP="007A1A02">
            <w:pPr>
              <w:rPr>
                <w:sz w:val="20"/>
                <w:szCs w:val="20"/>
              </w:rPr>
            </w:pPr>
            <w:r w:rsidRPr="007A1A02">
              <w:rPr>
                <w:sz w:val="20"/>
                <w:szCs w:val="20"/>
              </w:rPr>
              <w:t>Об утверждении Договора о присоединении                                      АО «Узмарказимпэкс» к АО «Узтрейд».</w:t>
            </w:r>
          </w:p>
        </w:tc>
        <w:tc>
          <w:tcPr>
            <w:tcW w:w="4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111B70" w:rsidRDefault="007A1A02" w:rsidP="007A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78,1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111B70" w:rsidRDefault="007A1A02" w:rsidP="007A1A02">
            <w:pPr>
              <w:jc w:val="center"/>
              <w:rPr>
                <w:sz w:val="20"/>
                <w:szCs w:val="20"/>
              </w:rPr>
            </w:pPr>
            <w:r w:rsidRPr="007A1A02">
              <w:rPr>
                <w:sz w:val="20"/>
                <w:szCs w:val="20"/>
              </w:rPr>
              <w:t xml:space="preserve">69 842 560  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111B70" w:rsidRDefault="007A1A02" w:rsidP="007A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111B70" w:rsidRDefault="007A1A02" w:rsidP="007A1A02">
            <w:pPr>
              <w:jc w:val="center"/>
              <w:rPr>
                <w:sz w:val="20"/>
                <w:szCs w:val="20"/>
              </w:rPr>
            </w:pPr>
            <w:r w:rsidRPr="007A1A02">
              <w:rPr>
                <w:sz w:val="20"/>
                <w:szCs w:val="20"/>
              </w:rPr>
              <w:t xml:space="preserve">19 543 308   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111B70" w:rsidRDefault="007A1A02" w:rsidP="007A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111B70" w:rsidRDefault="007A1A02" w:rsidP="007A1A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Default="007A1A02" w:rsidP="007A1A0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4894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1A02" w:rsidRPr="00111B70" w:rsidRDefault="007A1A02" w:rsidP="007A1A02">
            <w:pPr>
              <w:pStyle w:val="a4"/>
              <w:rPr>
                <w:sz w:val="20"/>
                <w:szCs w:val="20"/>
              </w:rPr>
            </w:pPr>
            <w:r w:rsidRPr="00111B70">
              <w:rPr>
                <w:sz w:val="20"/>
                <w:szCs w:val="20"/>
              </w:rPr>
              <w:t>Полные формулировки решений, принятых общим собранием: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1A02" w:rsidRPr="00D90B33" w:rsidRDefault="007A1A02" w:rsidP="007A1A02">
            <w:pPr>
              <w:pStyle w:val="a4"/>
              <w:rPr>
                <w:sz w:val="20"/>
                <w:szCs w:val="20"/>
              </w:rPr>
            </w:pPr>
            <w:r w:rsidRPr="00D90B33">
              <w:rPr>
                <w:sz w:val="20"/>
                <w:szCs w:val="20"/>
              </w:rPr>
              <w:t>1.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7A1A02" w:rsidRPr="00D90B33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E457E3">
              <w:rPr>
                <w:sz w:val="20"/>
                <w:szCs w:val="20"/>
              </w:rPr>
              <w:t>Утвердить отчет Наблюдательного совета АО "Узмарказимпэкс" за 2020 год.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D90B33" w:rsidRDefault="007A1A02" w:rsidP="007A1A02">
            <w:pPr>
              <w:pStyle w:val="a4"/>
              <w:rPr>
                <w:sz w:val="20"/>
                <w:szCs w:val="20"/>
              </w:rPr>
            </w:pPr>
            <w:r w:rsidRPr="00D90B33">
              <w:rPr>
                <w:sz w:val="20"/>
                <w:szCs w:val="20"/>
              </w:rPr>
              <w:t>2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D90B33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D90B33">
              <w:rPr>
                <w:sz w:val="20"/>
                <w:szCs w:val="20"/>
              </w:rPr>
              <w:t>Утвердить годовой о</w:t>
            </w:r>
            <w:r>
              <w:rPr>
                <w:sz w:val="20"/>
                <w:szCs w:val="20"/>
              </w:rPr>
              <w:t>тчет АО "Узмарказимпэкс" за 2020</w:t>
            </w:r>
            <w:r w:rsidRPr="00D90B33">
              <w:rPr>
                <w:sz w:val="20"/>
                <w:szCs w:val="20"/>
              </w:rPr>
              <w:t xml:space="preserve"> год.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D90B33" w:rsidRDefault="007A1A02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D90B33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D90B33">
              <w:rPr>
                <w:sz w:val="20"/>
                <w:szCs w:val="20"/>
              </w:rPr>
              <w:t>Принять к сведению аудиторское заключение по итогам проверки достоверности финансовой отчетности АО «Узмарказимпэкс» за 20</w:t>
            </w:r>
            <w:r>
              <w:rPr>
                <w:sz w:val="20"/>
                <w:szCs w:val="20"/>
              </w:rPr>
              <w:t>20</w:t>
            </w:r>
            <w:r w:rsidRPr="00D90B33">
              <w:rPr>
                <w:sz w:val="20"/>
                <w:szCs w:val="20"/>
              </w:rPr>
              <w:t xml:space="preserve"> год.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D90B33" w:rsidRDefault="007A1A02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D90B33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D90B33">
              <w:rPr>
                <w:sz w:val="20"/>
                <w:szCs w:val="20"/>
              </w:rPr>
              <w:t>Утвердить отчет ревизионной комиссии по итогам финансово-хозяйственной деятельности АО «Узмарказимпэкс» за 20</w:t>
            </w:r>
            <w:r>
              <w:rPr>
                <w:sz w:val="20"/>
                <w:szCs w:val="20"/>
              </w:rPr>
              <w:t>20</w:t>
            </w:r>
            <w:r w:rsidRPr="00D90B33">
              <w:rPr>
                <w:sz w:val="20"/>
                <w:szCs w:val="20"/>
              </w:rPr>
              <w:t xml:space="preserve"> год.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D90B33" w:rsidRDefault="007A1A02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E457E3" w:rsidRDefault="007A1A02" w:rsidP="007A1A02">
            <w:pPr>
              <w:ind w:left="15" w:firstLine="344"/>
              <w:rPr>
                <w:sz w:val="20"/>
                <w:szCs w:val="20"/>
              </w:rPr>
            </w:pPr>
            <w:r w:rsidRPr="00D90B33">
              <w:rPr>
                <w:sz w:val="20"/>
                <w:szCs w:val="20"/>
              </w:rPr>
              <w:t>1.</w:t>
            </w:r>
            <w:r>
              <w:t xml:space="preserve"> </w:t>
            </w:r>
            <w:r w:rsidRPr="00E457E3">
              <w:rPr>
                <w:sz w:val="20"/>
                <w:szCs w:val="20"/>
              </w:rPr>
              <w:t>Направить 5% от чистой прибыли на сумму 12 546,3 тыс.сум на формирование резервного фонда</w:t>
            </w:r>
            <w:r>
              <w:rPr>
                <w:sz w:val="20"/>
                <w:szCs w:val="20"/>
              </w:rPr>
              <w:t xml:space="preserve"> о</w:t>
            </w:r>
            <w:r w:rsidRPr="00E457E3">
              <w:rPr>
                <w:sz w:val="20"/>
                <w:szCs w:val="20"/>
              </w:rPr>
              <w:t>бщества;</w:t>
            </w:r>
          </w:p>
          <w:p w:rsidR="007A1A02" w:rsidRPr="00D90B33" w:rsidRDefault="007A1A02" w:rsidP="007A1A02">
            <w:pPr>
              <w:ind w:left="15" w:firstLine="344"/>
              <w:rPr>
                <w:sz w:val="20"/>
                <w:szCs w:val="20"/>
              </w:rPr>
            </w:pPr>
            <w:r w:rsidRPr="00E457E3">
              <w:rPr>
                <w:sz w:val="20"/>
                <w:szCs w:val="20"/>
              </w:rPr>
              <w:t>2.Направить 95% от чистой прибыли на сумму</w:t>
            </w:r>
            <w:r>
              <w:rPr>
                <w:sz w:val="20"/>
                <w:szCs w:val="20"/>
              </w:rPr>
              <w:t xml:space="preserve"> </w:t>
            </w:r>
            <w:r w:rsidRPr="00E457E3">
              <w:rPr>
                <w:sz w:val="20"/>
                <w:szCs w:val="20"/>
              </w:rPr>
              <w:t>238 379,7 тыс.сум в фонд специального назначения для обеспечения источника покрытия разницы стоимости акций в случае превышения оценочной стоимости акций АО «Узмарказимпэкс» над номинальной стоимостью и покрытия возможных убытков при реорганизации АО «Узмарказимпэкс» путем присоединения к АО «Узтрейд».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D90B33" w:rsidRDefault="007A1A02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D90B33" w:rsidRDefault="007A1A02" w:rsidP="007A1A02">
            <w:pPr>
              <w:ind w:left="-187" w:firstLine="1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Утвердить бизнес-план на 2021 год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D90B33" w:rsidRDefault="007A1A02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D90B33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1017B7">
              <w:rPr>
                <w:sz w:val="20"/>
                <w:szCs w:val="20"/>
              </w:rPr>
              <w:t xml:space="preserve">Утвердить списание с </w:t>
            </w:r>
            <w:proofErr w:type="spellStart"/>
            <w:r w:rsidRPr="001017B7">
              <w:rPr>
                <w:sz w:val="20"/>
                <w:szCs w:val="20"/>
              </w:rPr>
              <w:t>забалансового</w:t>
            </w:r>
            <w:proofErr w:type="spellEnd"/>
            <w:r w:rsidRPr="001017B7">
              <w:rPr>
                <w:sz w:val="20"/>
                <w:szCs w:val="20"/>
              </w:rPr>
              <w:t xml:space="preserve"> счета и снятие с учета программы Единой электронной информационной системы внешнеторговых операций (ЕЭИСВО) безнадежной задолженности по контрактам 2006/07/02-E, заключенному с компанией «</w:t>
            </w:r>
            <w:proofErr w:type="spellStart"/>
            <w:r w:rsidRPr="001017B7">
              <w:rPr>
                <w:sz w:val="20"/>
                <w:szCs w:val="20"/>
              </w:rPr>
              <w:t>Lianyungang</w:t>
            </w:r>
            <w:proofErr w:type="spellEnd"/>
            <w:r w:rsidRPr="001017B7">
              <w:rPr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sz w:val="20"/>
                <w:szCs w:val="20"/>
              </w:rPr>
              <w:t>Grandpower</w:t>
            </w:r>
            <w:proofErr w:type="spellEnd"/>
            <w:r w:rsidRPr="001017B7">
              <w:rPr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sz w:val="20"/>
                <w:szCs w:val="20"/>
              </w:rPr>
              <w:t>International</w:t>
            </w:r>
            <w:proofErr w:type="spellEnd"/>
            <w:r w:rsidRPr="001017B7">
              <w:rPr>
                <w:sz w:val="20"/>
                <w:szCs w:val="20"/>
              </w:rPr>
              <w:t xml:space="preserve"> </w:t>
            </w:r>
            <w:proofErr w:type="spellStart"/>
            <w:r w:rsidRPr="001017B7">
              <w:rPr>
                <w:sz w:val="20"/>
                <w:szCs w:val="20"/>
              </w:rPr>
              <w:t>Co</w:t>
            </w:r>
            <w:proofErr w:type="spellEnd"/>
            <w:r w:rsidRPr="001017B7">
              <w:rPr>
                <w:sz w:val="20"/>
                <w:szCs w:val="20"/>
              </w:rPr>
              <w:t>., LTD» (Китай) и 2015/10/61-E, заключенному с компанией ТОО «ТД У</w:t>
            </w:r>
            <w:r>
              <w:rPr>
                <w:sz w:val="20"/>
                <w:szCs w:val="20"/>
              </w:rPr>
              <w:t xml:space="preserve">змарказимпэкс КЗ» (Казахстан). 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Default="005B476B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 xml:space="preserve">Избрать на 2021 год в Наблюдательный совет АО «Узмарказимпэкс» следующих лиц: 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ab/>
            </w:r>
            <w:proofErr w:type="spellStart"/>
            <w:r w:rsidRPr="00482599">
              <w:rPr>
                <w:sz w:val="20"/>
                <w:szCs w:val="20"/>
              </w:rPr>
              <w:t>Билялову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Нияру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Феридовну</w:t>
            </w:r>
            <w:proofErr w:type="spellEnd"/>
            <w:r w:rsidRPr="00482599">
              <w:rPr>
                <w:sz w:val="20"/>
                <w:szCs w:val="20"/>
              </w:rPr>
              <w:t xml:space="preserve">                            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ab/>
              <w:t xml:space="preserve">Киргизбаева Улугбека </w:t>
            </w:r>
            <w:proofErr w:type="spellStart"/>
            <w:r w:rsidRPr="00482599">
              <w:rPr>
                <w:sz w:val="20"/>
                <w:szCs w:val="20"/>
              </w:rPr>
              <w:t>Кахрамоновича</w:t>
            </w:r>
            <w:proofErr w:type="spellEnd"/>
            <w:r w:rsidRPr="00482599">
              <w:rPr>
                <w:sz w:val="20"/>
                <w:szCs w:val="20"/>
              </w:rPr>
              <w:t xml:space="preserve">                       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ab/>
              <w:t xml:space="preserve">Курбанова </w:t>
            </w:r>
            <w:proofErr w:type="spellStart"/>
            <w:r w:rsidRPr="00482599">
              <w:rPr>
                <w:sz w:val="20"/>
                <w:szCs w:val="20"/>
              </w:rPr>
              <w:t>Аброра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Эшниязовича</w:t>
            </w:r>
            <w:proofErr w:type="spellEnd"/>
            <w:r w:rsidRPr="00482599">
              <w:rPr>
                <w:sz w:val="20"/>
                <w:szCs w:val="20"/>
              </w:rPr>
              <w:tab/>
            </w:r>
            <w:r w:rsidRPr="00482599">
              <w:rPr>
                <w:sz w:val="20"/>
                <w:szCs w:val="20"/>
              </w:rPr>
              <w:tab/>
            </w:r>
            <w:r w:rsidRPr="00482599">
              <w:rPr>
                <w:sz w:val="20"/>
                <w:szCs w:val="20"/>
              </w:rPr>
              <w:tab/>
              <w:t xml:space="preserve">  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ab/>
            </w:r>
            <w:proofErr w:type="spellStart"/>
            <w:r w:rsidRPr="00482599">
              <w:rPr>
                <w:sz w:val="20"/>
                <w:szCs w:val="20"/>
              </w:rPr>
              <w:t>Мирходжаева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Мирсаида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Ходжиакбаровича</w:t>
            </w:r>
            <w:proofErr w:type="spellEnd"/>
            <w:r w:rsidRPr="00482599">
              <w:rPr>
                <w:sz w:val="20"/>
                <w:szCs w:val="20"/>
              </w:rPr>
              <w:tab/>
            </w:r>
            <w:r w:rsidRPr="00482599">
              <w:rPr>
                <w:sz w:val="20"/>
                <w:szCs w:val="20"/>
              </w:rPr>
              <w:tab/>
              <w:t xml:space="preserve">  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ab/>
              <w:t xml:space="preserve">Сайдуллаева </w:t>
            </w:r>
            <w:proofErr w:type="spellStart"/>
            <w:r w:rsidRPr="00482599">
              <w:rPr>
                <w:sz w:val="20"/>
                <w:szCs w:val="20"/>
              </w:rPr>
              <w:t>Бехруза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Комил</w:t>
            </w:r>
            <w:proofErr w:type="spellEnd"/>
            <w:r w:rsidRPr="00482599">
              <w:rPr>
                <w:sz w:val="20"/>
                <w:szCs w:val="20"/>
              </w:rPr>
              <w:t xml:space="preserve"> угли </w:t>
            </w:r>
            <w:r w:rsidRPr="00482599">
              <w:rPr>
                <w:sz w:val="20"/>
                <w:szCs w:val="20"/>
              </w:rPr>
              <w:tab/>
            </w:r>
            <w:r w:rsidRPr="00482599">
              <w:rPr>
                <w:sz w:val="20"/>
                <w:szCs w:val="20"/>
              </w:rPr>
              <w:tab/>
            </w:r>
            <w:r w:rsidRPr="00482599">
              <w:rPr>
                <w:sz w:val="20"/>
                <w:szCs w:val="20"/>
              </w:rPr>
              <w:tab/>
              <w:t xml:space="preserve"> 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ab/>
            </w:r>
            <w:proofErr w:type="spellStart"/>
            <w:r w:rsidRPr="00482599">
              <w:rPr>
                <w:sz w:val="20"/>
                <w:szCs w:val="20"/>
              </w:rPr>
              <w:t>Саидова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Жамшида</w:t>
            </w:r>
            <w:proofErr w:type="spellEnd"/>
            <w:r w:rsidRPr="00482599">
              <w:rPr>
                <w:sz w:val="20"/>
                <w:szCs w:val="20"/>
              </w:rPr>
              <w:t xml:space="preserve"> </w:t>
            </w:r>
            <w:proofErr w:type="spellStart"/>
            <w:r w:rsidRPr="00482599">
              <w:rPr>
                <w:sz w:val="20"/>
                <w:szCs w:val="20"/>
              </w:rPr>
              <w:t>Баходировича</w:t>
            </w:r>
            <w:proofErr w:type="spellEnd"/>
          </w:p>
          <w:p w:rsidR="007A1A02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    </w:t>
            </w:r>
            <w:proofErr w:type="spellStart"/>
            <w:r w:rsidRPr="00482599">
              <w:rPr>
                <w:sz w:val="20"/>
                <w:szCs w:val="20"/>
              </w:rPr>
              <w:t>Эргашева</w:t>
            </w:r>
            <w:proofErr w:type="spellEnd"/>
            <w:r w:rsidRPr="00482599">
              <w:rPr>
                <w:sz w:val="20"/>
                <w:szCs w:val="20"/>
              </w:rPr>
              <w:t xml:space="preserve"> Алишера </w:t>
            </w:r>
            <w:proofErr w:type="spellStart"/>
            <w:r w:rsidRPr="00482599">
              <w:rPr>
                <w:sz w:val="20"/>
                <w:szCs w:val="20"/>
              </w:rPr>
              <w:t>Рахматиллаевича</w:t>
            </w:r>
            <w:proofErr w:type="spellEnd"/>
            <w:r w:rsidRPr="00482599">
              <w:rPr>
                <w:sz w:val="20"/>
                <w:szCs w:val="20"/>
              </w:rPr>
              <w:t>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Default="005B476B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Утвердить Ревизионную комиссию АО «Узмарказимпэкс» на 2021 год в следующем составе: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•</w:t>
            </w:r>
            <w:r w:rsidRPr="00482599">
              <w:rPr>
                <w:sz w:val="20"/>
                <w:szCs w:val="20"/>
              </w:rPr>
              <w:tab/>
              <w:t xml:space="preserve"> Якубов О.Т.;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•</w:t>
            </w:r>
            <w:r w:rsidRPr="00482599">
              <w:rPr>
                <w:sz w:val="20"/>
                <w:szCs w:val="20"/>
              </w:rPr>
              <w:tab/>
            </w:r>
            <w:proofErr w:type="spellStart"/>
            <w:r w:rsidRPr="00482599">
              <w:rPr>
                <w:sz w:val="20"/>
                <w:szCs w:val="20"/>
              </w:rPr>
              <w:t>Козоков</w:t>
            </w:r>
            <w:proofErr w:type="spellEnd"/>
            <w:r w:rsidRPr="00482599">
              <w:rPr>
                <w:sz w:val="20"/>
                <w:szCs w:val="20"/>
              </w:rPr>
              <w:t xml:space="preserve"> М.Ф.;</w:t>
            </w:r>
          </w:p>
          <w:p w:rsidR="007A1A02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•</w:t>
            </w:r>
            <w:r w:rsidRPr="00482599">
              <w:rPr>
                <w:sz w:val="20"/>
                <w:szCs w:val="20"/>
              </w:rPr>
              <w:tab/>
            </w:r>
            <w:proofErr w:type="spellStart"/>
            <w:r w:rsidRPr="00482599">
              <w:rPr>
                <w:sz w:val="20"/>
                <w:szCs w:val="20"/>
              </w:rPr>
              <w:t>Хужайёров</w:t>
            </w:r>
            <w:proofErr w:type="spellEnd"/>
            <w:r w:rsidRPr="00482599">
              <w:rPr>
                <w:sz w:val="20"/>
                <w:szCs w:val="20"/>
              </w:rPr>
              <w:t xml:space="preserve"> К.К.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Default="005B476B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1.</w:t>
            </w:r>
            <w:r w:rsidRPr="00482599">
              <w:rPr>
                <w:sz w:val="20"/>
                <w:szCs w:val="20"/>
              </w:rPr>
              <w:tab/>
              <w:t>Продлить полномочия и заключить договор найма с Председателем Правления АО «Узмарказимпэкс» Бердиевым Ж.Б. до завершения процесса реорганизации общества.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Default="005B476B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Осуществить реорганизацию АО «Узмарказимпэкс» путем присоединения к АО «Узтрейд».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Установить, что АО «Узтрейд» является правопреемником АО «Узмарказимпэкс» по его правам и обязательствам на основании передаточного акта. Прием-передача активов будет осуществляться по рыночной стоимости.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Установить, что: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- акционеры, если они голосовали против или не принимали участие в голосовании по уважительным причинам на внеочередном Общем собрании акционеров, вправе требовать выкупа АО «Узмарказимпэкс»  всех или части принадлежащих им акций по рыночной цене 696 (шестьсот девяносто шесть) сум за 1 (одну) простую акцию, определенной в результате оценки, путем направления письменного требования о выкупе принадлежащих им акций в адрес АО «Узмарказимпэкс»  с указанием места жительства (места нахождения) акционера и количества акций, выкупа которых они требуют, не позднее 30 (тридцати) дней со дня принятия решения внеочередным Общим собранием акционеров.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Выкуп акций будет осуществляться денежными средствами и другими средствами платежа, имуществом, а также правами (в том числе имущественными), имеющими денежную оценку.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 xml:space="preserve">Общая сумма средств, направляемых АО «Узмарказимпэкс» на выкуп акций, не может превышать 10 (десяти) процентов стоимости чистых активов Общества на дату принятия решения, которое повлекло возникновение у акционеров права требовать выкупа принадлежащих им акций. В случае, если общее количество акций, в отношении которых заявлены требования о выкупе, превышает количество акций, </w:t>
            </w:r>
            <w:r w:rsidRPr="00482599">
              <w:rPr>
                <w:sz w:val="20"/>
                <w:szCs w:val="20"/>
              </w:rPr>
              <w:lastRenderedPageBreak/>
              <w:t>которое может быть выкуплено Обществом с учетом установленного ограничения, акции выкупаются у акционеров пропорционально заявленным требованиям;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- акционерам, не потребовавшим выкупа акций АО «Узмарказимпэкс» в установленные сроки, будет осуществлена конвертация акций АО «Узмарказимпэкс» в акции АО «Узтрейд» по рыночной стоимости в следующем порядке: 1 (одна) простая акция АО «Узмарказимпэкс» с номиналом 136,1 сум (сто тридцать шесть сум десять тийин) и рыночной стоимостью 696 (шестьсот девяносто шесть) сум конвертируется в 696 (шестьсот девяносто шесть) штук простых акций АО «Узтрейд» с номиналом 1 (один) сум.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Поручить Исполнительному органу АО «Узмарказимпэкс»: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 xml:space="preserve">- опубликовать объявление в средствах массовой информации, на Едином портале корпоративной информации и на официальном веб-сайте АО 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о реорганизации АО «Узмарказимпэкс» не позднее 3 (трех) рабочих дней со дня проведения внеочередного Общего собрания акционеров;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- уведомить в письменной форме кредиторов о реорганизации АО «Узмарказимпэкс» в течение 30 (тридцати) дней со дня проведения внеочередного Общего собрания акционеров;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- осуществить в установленном порядке выкуп акций, принадлежащих акционерам, направившим требование о выкупе акций, в течение 10 (десяти) дней после окончания срока, установленного для предъявления требований акционерами о выкупе акций;</w:t>
            </w:r>
          </w:p>
          <w:p w:rsidR="007A1A02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- в порядке, установленном законодательством, подготовить передаточный акт о передаче активов и обязательств АО «Узмарказимпэкс» к АО «Узтрейд».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Default="005B476B" w:rsidP="007A1A0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bookmarkStart w:id="1" w:name="_GoBack"/>
            <w:bookmarkEnd w:id="1"/>
          </w:p>
        </w:tc>
        <w:tc>
          <w:tcPr>
            <w:tcW w:w="4691" w:type="pct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</w:tcPr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1.Утвердить Договор о присоединении АО «Узмарказимпэкс» к АО «Узтрейд» согласно Приложению № 1 к настоящему протоколу.</w:t>
            </w:r>
          </w:p>
          <w:p w:rsidR="007A1A02" w:rsidRPr="00482599" w:rsidRDefault="007A1A02" w:rsidP="007A1A02">
            <w:pPr>
              <w:ind w:left="-187" w:firstLine="187"/>
              <w:rPr>
                <w:sz w:val="20"/>
                <w:szCs w:val="20"/>
              </w:rPr>
            </w:pPr>
            <w:r w:rsidRPr="00482599">
              <w:rPr>
                <w:sz w:val="20"/>
                <w:szCs w:val="20"/>
              </w:rPr>
              <w:t>2.Поручить Правлению АО «Узмарказимпэкс» в установленном порядке заключить с АО «Узтрейд» Договор о присоединении АО «Узмарказимпэкс» к АО «Узтрейд».</w:t>
            </w:r>
          </w:p>
        </w:tc>
      </w:tr>
      <w:tr w:rsidR="007A1A02" w:rsidRPr="001B23C7" w:rsidTr="005B476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02" w:rsidRPr="001B23C7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35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A1A02" w:rsidRPr="00111B70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1A02" w:rsidRPr="00111B70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1213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1A02" w:rsidRPr="00111B70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1A02" w:rsidRPr="00111B70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80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A1A02" w:rsidRPr="00111B70" w:rsidRDefault="007A1A02" w:rsidP="007A1A02">
            <w:pPr>
              <w:rPr>
                <w:sz w:val="20"/>
                <w:szCs w:val="20"/>
              </w:rPr>
            </w:pPr>
          </w:p>
        </w:tc>
        <w:tc>
          <w:tcPr>
            <w:tcW w:w="75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7A1A02" w:rsidRPr="00111B70" w:rsidRDefault="007A1A02" w:rsidP="007A1A02">
            <w:pPr>
              <w:rPr>
                <w:sz w:val="20"/>
                <w:szCs w:val="20"/>
              </w:rPr>
            </w:pPr>
          </w:p>
        </w:tc>
      </w:tr>
      <w:tr w:rsidR="007A1A02" w:rsidRPr="00A4117F" w:rsidTr="005B476B">
        <w:tc>
          <w:tcPr>
            <w:tcW w:w="1883" w:type="pct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7A1A02" w:rsidRPr="0079419F" w:rsidRDefault="007A1A02" w:rsidP="007A1A02">
            <w:pPr>
              <w:pStyle w:val="a4"/>
              <w:rPr>
                <w:sz w:val="21"/>
                <w:szCs w:val="21"/>
              </w:rPr>
            </w:pPr>
            <w:r w:rsidRPr="0079419F">
              <w:rPr>
                <w:color w:val="000000"/>
                <w:sz w:val="21"/>
                <w:szCs w:val="21"/>
              </w:rPr>
              <w:t>Текст вносимых изменений и (или) дополнений в устав</w:t>
            </w:r>
            <w:hyperlink r:id="rId8" w:anchor="2481573" w:history="1">
              <w:r w:rsidRPr="0079419F">
                <w:rPr>
                  <w:rStyle w:val="a3"/>
                  <w:sz w:val="21"/>
                  <w:szCs w:val="21"/>
                </w:rPr>
                <w:t>**</w:t>
              </w:r>
            </w:hyperlink>
          </w:p>
        </w:tc>
        <w:tc>
          <w:tcPr>
            <w:tcW w:w="31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8D3C5E" w:rsidRDefault="007A1A02" w:rsidP="007A1A02">
            <w:pPr>
              <w:ind w:right="-1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A1A02" w:rsidRPr="00351701" w:rsidTr="005B476B">
        <w:tc>
          <w:tcPr>
            <w:tcW w:w="1883" w:type="pct"/>
            <w:gridSpan w:val="6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79419F" w:rsidRDefault="007A1A02" w:rsidP="007A1A02">
            <w:pPr>
              <w:pStyle w:val="a4"/>
              <w:rPr>
                <w:color w:val="000000"/>
                <w:sz w:val="21"/>
                <w:szCs w:val="21"/>
              </w:rPr>
            </w:pPr>
          </w:p>
        </w:tc>
        <w:tc>
          <w:tcPr>
            <w:tcW w:w="311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A1A02" w:rsidRPr="008D3C5E" w:rsidRDefault="007A1A02" w:rsidP="007A1A02">
            <w:pPr>
              <w:ind w:right="-157"/>
              <w:rPr>
                <w:sz w:val="20"/>
                <w:szCs w:val="20"/>
                <w:lang w:val="uz-Cyrl-UZ"/>
              </w:rPr>
            </w:pPr>
          </w:p>
        </w:tc>
      </w:tr>
    </w:tbl>
    <w:p w:rsidR="00134B9D" w:rsidRPr="00B059EF" w:rsidRDefault="00134B9D" w:rsidP="00134B9D">
      <w:pPr>
        <w:jc w:val="both"/>
        <w:rPr>
          <w:color w:val="000000"/>
          <w:sz w:val="20"/>
          <w:szCs w:val="20"/>
          <w:lang w:val="uz-Cyrl-UZ"/>
        </w:rPr>
      </w:pPr>
      <w:bookmarkStart w:id="2" w:name="2481571"/>
    </w:p>
    <w:p w:rsidR="006E2BCD" w:rsidRPr="001B23C7" w:rsidRDefault="006E2BCD" w:rsidP="00134B9D">
      <w:pPr>
        <w:jc w:val="both"/>
        <w:rPr>
          <w:vanish/>
          <w:color w:val="000000"/>
          <w:sz w:val="20"/>
          <w:szCs w:val="2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3"/>
        <w:gridCol w:w="4471"/>
      </w:tblGrid>
      <w:tr w:rsidR="0066458D" w:rsidRPr="0066458D" w:rsidTr="005733E6">
        <w:trPr>
          <w:trHeight w:val="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4B9D" w:rsidRPr="0066458D" w:rsidRDefault="00134B9D" w:rsidP="00C461FB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66458D">
              <w:rPr>
                <w:color w:val="FFFFFF" w:themeColor="background1"/>
                <w:sz w:val="20"/>
                <w:szCs w:val="20"/>
              </w:rPr>
              <w:t xml:space="preserve">Ф. И. О. руководителя исполнительного органа: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4B9D" w:rsidRPr="0066458D" w:rsidRDefault="0035282C" w:rsidP="0035282C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66458D">
              <w:rPr>
                <w:color w:val="FFFFFF" w:themeColor="background1"/>
                <w:sz w:val="20"/>
                <w:szCs w:val="20"/>
              </w:rPr>
              <w:t xml:space="preserve">Бердиев </w:t>
            </w:r>
            <w:proofErr w:type="spellStart"/>
            <w:r w:rsidRPr="0066458D">
              <w:rPr>
                <w:color w:val="FFFFFF" w:themeColor="background1"/>
                <w:sz w:val="20"/>
                <w:szCs w:val="20"/>
              </w:rPr>
              <w:t>Жасур</w:t>
            </w:r>
            <w:proofErr w:type="spellEnd"/>
            <w:r w:rsidRPr="0066458D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Pr="0066458D">
              <w:rPr>
                <w:color w:val="FFFFFF" w:themeColor="background1"/>
                <w:sz w:val="20"/>
                <w:szCs w:val="20"/>
              </w:rPr>
              <w:t>Бозорович</w:t>
            </w:r>
            <w:proofErr w:type="spellEnd"/>
          </w:p>
        </w:tc>
      </w:tr>
      <w:tr w:rsidR="0066458D" w:rsidRPr="0066458D" w:rsidTr="00C461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4B9D" w:rsidRPr="0066458D" w:rsidRDefault="00134B9D" w:rsidP="00C461FB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66458D">
              <w:rPr>
                <w:color w:val="FFFFFF" w:themeColor="background1"/>
                <w:sz w:val="20"/>
                <w:szCs w:val="20"/>
              </w:rPr>
              <w:br/>
              <w:t>Ф. И. О. главного бухгалтера: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134B9D" w:rsidRPr="0066458D" w:rsidRDefault="00134B9D" w:rsidP="001A339F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r w:rsidRPr="0066458D">
              <w:rPr>
                <w:color w:val="FFFFFF" w:themeColor="background1"/>
                <w:sz w:val="20"/>
                <w:szCs w:val="20"/>
              </w:rPr>
              <w:br/>
            </w:r>
            <w:r w:rsidR="001A339F" w:rsidRPr="0066458D">
              <w:rPr>
                <w:color w:val="FFFFFF" w:themeColor="background1"/>
                <w:sz w:val="20"/>
                <w:szCs w:val="20"/>
              </w:rPr>
              <w:t xml:space="preserve">Рустамов </w:t>
            </w:r>
            <w:proofErr w:type="spellStart"/>
            <w:r w:rsidR="001A339F" w:rsidRPr="0066458D">
              <w:rPr>
                <w:color w:val="FFFFFF" w:themeColor="background1"/>
                <w:sz w:val="20"/>
                <w:szCs w:val="20"/>
              </w:rPr>
              <w:t>Лазиз</w:t>
            </w:r>
            <w:proofErr w:type="spellEnd"/>
            <w:r w:rsidR="001A339F" w:rsidRPr="0066458D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r w:rsidR="001A339F" w:rsidRPr="0066458D">
              <w:rPr>
                <w:color w:val="FFFFFF" w:themeColor="background1"/>
                <w:sz w:val="20"/>
                <w:szCs w:val="20"/>
              </w:rPr>
              <w:t>Эшнаевич</w:t>
            </w:r>
            <w:proofErr w:type="spellEnd"/>
          </w:p>
        </w:tc>
      </w:tr>
      <w:tr w:rsidR="0066458D" w:rsidRPr="0066458D" w:rsidTr="005254A8">
        <w:trPr>
          <w:trHeight w:val="6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:rsidR="004143A0" w:rsidRPr="0066458D" w:rsidRDefault="00134B9D" w:rsidP="005D1450">
            <w:pPr>
              <w:pStyle w:val="a4"/>
              <w:spacing w:before="0" w:beforeAutospacing="0" w:after="0" w:afterAutospacing="0"/>
              <w:rPr>
                <w:color w:val="FFFFFF" w:themeColor="background1"/>
                <w:sz w:val="20"/>
                <w:szCs w:val="20"/>
              </w:rPr>
            </w:pPr>
            <w:r w:rsidRPr="0066458D">
              <w:rPr>
                <w:color w:val="FFFFFF" w:themeColor="background1"/>
                <w:sz w:val="20"/>
                <w:szCs w:val="20"/>
              </w:rPr>
              <w:br/>
              <w:t>Ф. И. О. уполномоченного лица, разместившего</w:t>
            </w:r>
          </w:p>
          <w:p w:rsidR="00134B9D" w:rsidRPr="0066458D" w:rsidRDefault="00134B9D" w:rsidP="005D1450">
            <w:pPr>
              <w:pStyle w:val="a4"/>
              <w:spacing w:before="0" w:beforeAutospacing="0" w:after="0" w:afterAutospacing="0"/>
              <w:rPr>
                <w:color w:val="FFFFFF" w:themeColor="background1"/>
                <w:sz w:val="20"/>
                <w:szCs w:val="20"/>
              </w:rPr>
            </w:pPr>
            <w:r w:rsidRPr="0066458D">
              <w:rPr>
                <w:color w:val="FFFFFF" w:themeColor="background1"/>
                <w:sz w:val="20"/>
                <w:szCs w:val="20"/>
              </w:rPr>
              <w:t xml:space="preserve"> информацию на веб-сайте: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:rsidR="00134B9D" w:rsidRPr="0066458D" w:rsidRDefault="001A339F" w:rsidP="004143A0">
            <w:pPr>
              <w:pStyle w:val="a4"/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66458D">
              <w:rPr>
                <w:color w:val="FFFFFF" w:themeColor="background1"/>
                <w:sz w:val="20"/>
                <w:szCs w:val="20"/>
              </w:rPr>
              <w:t>Сыдикходжаева</w:t>
            </w:r>
            <w:proofErr w:type="spellEnd"/>
            <w:r w:rsidRPr="0066458D">
              <w:rPr>
                <w:color w:val="FFFFFF" w:themeColor="background1"/>
                <w:sz w:val="20"/>
                <w:szCs w:val="20"/>
              </w:rPr>
              <w:t xml:space="preserve"> Наталья </w:t>
            </w:r>
            <w:proofErr w:type="spellStart"/>
            <w:r w:rsidRPr="0066458D">
              <w:rPr>
                <w:color w:val="FFFFFF" w:themeColor="background1"/>
                <w:sz w:val="20"/>
                <w:szCs w:val="20"/>
              </w:rPr>
              <w:t>Абдусаматовна</w:t>
            </w:r>
            <w:proofErr w:type="spellEnd"/>
          </w:p>
        </w:tc>
      </w:tr>
      <w:bookmarkEnd w:id="2"/>
    </w:tbl>
    <w:p w:rsidR="00134B9D" w:rsidRPr="0066458D" w:rsidRDefault="00134B9D" w:rsidP="00134B9D">
      <w:pPr>
        <w:ind w:firstLine="851"/>
        <w:jc w:val="both"/>
        <w:rPr>
          <w:color w:val="FFFFFF" w:themeColor="background1"/>
          <w:sz w:val="20"/>
          <w:szCs w:val="20"/>
        </w:rPr>
      </w:pPr>
    </w:p>
    <w:sectPr w:rsidR="00134B9D" w:rsidRPr="0066458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523BB4"/>
    <w:multiLevelType w:val="hybridMultilevel"/>
    <w:tmpl w:val="62EC4E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9D"/>
    <w:rsid w:val="00032E31"/>
    <w:rsid w:val="00041472"/>
    <w:rsid w:val="000E082F"/>
    <w:rsid w:val="000E4CF5"/>
    <w:rsid w:val="001017B7"/>
    <w:rsid w:val="00111181"/>
    <w:rsid w:val="00111B70"/>
    <w:rsid w:val="00134B9D"/>
    <w:rsid w:val="00143117"/>
    <w:rsid w:val="00164B09"/>
    <w:rsid w:val="001A339F"/>
    <w:rsid w:val="001B23C7"/>
    <w:rsid w:val="00206994"/>
    <w:rsid w:val="00213A1B"/>
    <w:rsid w:val="00225E40"/>
    <w:rsid w:val="00274C8C"/>
    <w:rsid w:val="0027749D"/>
    <w:rsid w:val="00285A92"/>
    <w:rsid w:val="00294B90"/>
    <w:rsid w:val="00322898"/>
    <w:rsid w:val="00351701"/>
    <w:rsid w:val="0035282C"/>
    <w:rsid w:val="00355401"/>
    <w:rsid w:val="003B2551"/>
    <w:rsid w:val="003B5FFB"/>
    <w:rsid w:val="003C7EB2"/>
    <w:rsid w:val="003F5D19"/>
    <w:rsid w:val="004143A0"/>
    <w:rsid w:val="00463AC7"/>
    <w:rsid w:val="00482599"/>
    <w:rsid w:val="00491060"/>
    <w:rsid w:val="004931B4"/>
    <w:rsid w:val="00497605"/>
    <w:rsid w:val="004A601A"/>
    <w:rsid w:val="004D2CAF"/>
    <w:rsid w:val="004E507A"/>
    <w:rsid w:val="005254A8"/>
    <w:rsid w:val="00535107"/>
    <w:rsid w:val="005733E6"/>
    <w:rsid w:val="005B476B"/>
    <w:rsid w:val="005D1450"/>
    <w:rsid w:val="005D66C6"/>
    <w:rsid w:val="006044D8"/>
    <w:rsid w:val="00604AA4"/>
    <w:rsid w:val="00622F01"/>
    <w:rsid w:val="0066458D"/>
    <w:rsid w:val="00671AB4"/>
    <w:rsid w:val="006824AF"/>
    <w:rsid w:val="006E2BCD"/>
    <w:rsid w:val="00717588"/>
    <w:rsid w:val="007270A5"/>
    <w:rsid w:val="00734854"/>
    <w:rsid w:val="00756868"/>
    <w:rsid w:val="007657E5"/>
    <w:rsid w:val="0078337F"/>
    <w:rsid w:val="007A15CC"/>
    <w:rsid w:val="007A1A02"/>
    <w:rsid w:val="007A4D03"/>
    <w:rsid w:val="007C720E"/>
    <w:rsid w:val="007E244E"/>
    <w:rsid w:val="007F7C8B"/>
    <w:rsid w:val="00892E71"/>
    <w:rsid w:val="008D3C5E"/>
    <w:rsid w:val="008E186A"/>
    <w:rsid w:val="0091626E"/>
    <w:rsid w:val="009B4CAA"/>
    <w:rsid w:val="00A0485E"/>
    <w:rsid w:val="00A04C7F"/>
    <w:rsid w:val="00A173C8"/>
    <w:rsid w:val="00A403DC"/>
    <w:rsid w:val="00A41EF3"/>
    <w:rsid w:val="00A63A59"/>
    <w:rsid w:val="00A64ADF"/>
    <w:rsid w:val="00AC184C"/>
    <w:rsid w:val="00AC5023"/>
    <w:rsid w:val="00AC72FD"/>
    <w:rsid w:val="00B059EF"/>
    <w:rsid w:val="00B07824"/>
    <w:rsid w:val="00B07FEC"/>
    <w:rsid w:val="00B4139A"/>
    <w:rsid w:val="00B528A0"/>
    <w:rsid w:val="00B70748"/>
    <w:rsid w:val="00D15358"/>
    <w:rsid w:val="00D536AD"/>
    <w:rsid w:val="00D72584"/>
    <w:rsid w:val="00D90B33"/>
    <w:rsid w:val="00DE1407"/>
    <w:rsid w:val="00E02581"/>
    <w:rsid w:val="00E1092B"/>
    <w:rsid w:val="00E457E3"/>
    <w:rsid w:val="00E54AA4"/>
    <w:rsid w:val="00E73A87"/>
    <w:rsid w:val="00E87B19"/>
    <w:rsid w:val="00ED390A"/>
    <w:rsid w:val="00F2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F36F9-61CA-420E-BE8D-F5DF2F4D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34B9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34B9D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134B9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74C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4C8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pages\getpage.aspx%3flact_id=203846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pages\getpage.aspx%3flact_id=20384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pages\getpage.aspx%3flact_id=2038463" TargetMode="External"/><Relationship Id="rId5" Type="http://schemas.openxmlformats.org/officeDocument/2006/relationships/hyperlink" Target="file:///C:\pages\getpage.aspx%3flact_id=20384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1107</Words>
  <Characters>7085</Characters>
  <Application>Microsoft Office Word</Application>
  <DocSecurity>0</DocSecurity>
  <Lines>283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Uzmarkazimpex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wm43</dc:creator>
  <cp:lastModifiedBy>Natalya Sidikhodjaeva</cp:lastModifiedBy>
  <cp:revision>41</cp:revision>
  <cp:lastPrinted>2021-07-09T10:38:00Z</cp:lastPrinted>
  <dcterms:created xsi:type="dcterms:W3CDTF">2018-07-10T05:17:00Z</dcterms:created>
  <dcterms:modified xsi:type="dcterms:W3CDTF">2021-07-12T07:17:00Z</dcterms:modified>
</cp:coreProperties>
</file>